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A7" w:rsidRPr="0098659B" w:rsidRDefault="00E93607" w:rsidP="00E93607">
      <w:pPr>
        <w:tabs>
          <w:tab w:val="left" w:pos="2410"/>
          <w:tab w:val="left" w:pos="6946"/>
        </w:tabs>
        <w:rPr>
          <w:rFonts w:cs="Arial"/>
          <w:sz w:val="22"/>
          <w:szCs w:val="22"/>
        </w:rPr>
      </w:pPr>
      <w:bookmarkStart w:id="0" w:name="_GoBack"/>
      <w:bookmarkEnd w:id="0"/>
      <w:r w:rsidRPr="0098659B">
        <w:rPr>
          <w:rFonts w:cs="Arial"/>
          <w:sz w:val="22"/>
          <w:szCs w:val="22"/>
        </w:rPr>
        <w:t>Seminarnummer</w:t>
      </w:r>
      <w:r w:rsidRPr="0098659B">
        <w:rPr>
          <w:rFonts w:cs="Arial"/>
          <w:sz w:val="22"/>
          <w:szCs w:val="22"/>
        </w:rPr>
        <w:tab/>
        <w:t>Bezeichnung</w:t>
      </w:r>
      <w:r w:rsidRPr="0098659B">
        <w:rPr>
          <w:rFonts w:cs="Arial"/>
          <w:sz w:val="22"/>
          <w:szCs w:val="22"/>
        </w:rPr>
        <w:tab/>
        <w:t>Kosten</w:t>
      </w:r>
    </w:p>
    <w:p w:rsidR="00E93607" w:rsidRPr="0098659B" w:rsidRDefault="00E93607" w:rsidP="00E93607">
      <w:pPr>
        <w:tabs>
          <w:tab w:val="left" w:pos="2410"/>
          <w:tab w:val="left" w:pos="6946"/>
        </w:tabs>
        <w:rPr>
          <w:rFonts w:cs="Arial"/>
          <w:sz w:val="22"/>
          <w:szCs w:val="22"/>
        </w:rPr>
      </w:pPr>
      <w:r w:rsidRPr="0098659B">
        <w:rPr>
          <w:rFonts w:cs="Arial"/>
          <w:sz w:val="22"/>
          <w:szCs w:val="22"/>
        </w:rPr>
        <w:t>PE 2709</w:t>
      </w:r>
      <w:r w:rsidRPr="0098659B">
        <w:rPr>
          <w:rFonts w:cs="Arial"/>
          <w:sz w:val="22"/>
          <w:szCs w:val="22"/>
        </w:rPr>
        <w:tab/>
        <w:t>Personalentwicklung I</w:t>
      </w:r>
      <w:r w:rsidRPr="0098659B">
        <w:rPr>
          <w:rFonts w:cs="Arial"/>
          <w:sz w:val="22"/>
          <w:szCs w:val="22"/>
        </w:rPr>
        <w:tab/>
        <w:t>590,00</w:t>
      </w:r>
    </w:p>
    <w:p w:rsidR="00E93607" w:rsidRPr="0098659B" w:rsidRDefault="00E93607" w:rsidP="00E93607">
      <w:pPr>
        <w:tabs>
          <w:tab w:val="left" w:pos="2410"/>
          <w:tab w:val="left" w:pos="6946"/>
        </w:tabs>
        <w:rPr>
          <w:rFonts w:cs="Arial"/>
          <w:sz w:val="22"/>
          <w:szCs w:val="22"/>
        </w:rPr>
      </w:pPr>
      <w:r w:rsidRPr="0098659B">
        <w:rPr>
          <w:rFonts w:cs="Arial"/>
          <w:sz w:val="22"/>
          <w:szCs w:val="22"/>
        </w:rPr>
        <w:t>PE 2710</w:t>
      </w:r>
      <w:r w:rsidRPr="0098659B">
        <w:rPr>
          <w:rFonts w:cs="Arial"/>
          <w:sz w:val="22"/>
          <w:szCs w:val="22"/>
        </w:rPr>
        <w:tab/>
        <w:t>Personalentwicklung II</w:t>
      </w:r>
      <w:r w:rsidRPr="0098659B">
        <w:rPr>
          <w:rFonts w:cs="Arial"/>
          <w:sz w:val="22"/>
          <w:szCs w:val="22"/>
        </w:rPr>
        <w:tab/>
        <w:t>590,00</w:t>
      </w:r>
    </w:p>
    <w:p w:rsidR="00E93607" w:rsidRPr="0098659B" w:rsidRDefault="00E93607" w:rsidP="00E93607">
      <w:pPr>
        <w:tabs>
          <w:tab w:val="left" w:pos="2410"/>
          <w:tab w:val="left" w:pos="6946"/>
        </w:tabs>
        <w:rPr>
          <w:rFonts w:cs="Arial"/>
          <w:sz w:val="22"/>
          <w:szCs w:val="22"/>
        </w:rPr>
      </w:pPr>
      <w:r w:rsidRPr="0098659B">
        <w:rPr>
          <w:rFonts w:cs="Arial"/>
          <w:sz w:val="22"/>
          <w:szCs w:val="22"/>
        </w:rPr>
        <w:t>KO 8900</w:t>
      </w:r>
      <w:r w:rsidRPr="0098659B">
        <w:rPr>
          <w:rFonts w:cs="Arial"/>
          <w:sz w:val="22"/>
          <w:szCs w:val="22"/>
        </w:rPr>
        <w:tab/>
        <w:t>Kommunikation und Zusammenarbeit I</w:t>
      </w:r>
      <w:r w:rsidRPr="0098659B">
        <w:rPr>
          <w:rFonts w:cs="Arial"/>
          <w:sz w:val="22"/>
          <w:szCs w:val="22"/>
        </w:rPr>
        <w:tab/>
        <w:t>650,00</w:t>
      </w:r>
    </w:p>
    <w:p w:rsidR="00E93607" w:rsidRPr="0098659B" w:rsidRDefault="00E93607" w:rsidP="00E93607">
      <w:pPr>
        <w:tabs>
          <w:tab w:val="left" w:pos="2410"/>
          <w:tab w:val="left" w:pos="6946"/>
        </w:tabs>
        <w:rPr>
          <w:rFonts w:cs="Arial"/>
          <w:sz w:val="22"/>
          <w:szCs w:val="22"/>
        </w:rPr>
      </w:pPr>
      <w:r w:rsidRPr="0098659B">
        <w:rPr>
          <w:rFonts w:cs="Arial"/>
          <w:sz w:val="22"/>
          <w:szCs w:val="22"/>
        </w:rPr>
        <w:t>KO 8901</w:t>
      </w:r>
      <w:r w:rsidRPr="0098659B">
        <w:rPr>
          <w:rFonts w:cs="Arial"/>
          <w:sz w:val="22"/>
          <w:szCs w:val="22"/>
        </w:rPr>
        <w:tab/>
        <w:t>Kommunikation und Zusammenarbeit II</w:t>
      </w:r>
      <w:r w:rsidRPr="0098659B">
        <w:rPr>
          <w:rFonts w:cs="Arial"/>
          <w:sz w:val="22"/>
          <w:szCs w:val="22"/>
        </w:rPr>
        <w:tab/>
        <w:t>650,00</w:t>
      </w:r>
    </w:p>
    <w:sectPr w:rsidR="00E93607" w:rsidRPr="009865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FC0" w:rsidRDefault="008E3FC0" w:rsidP="00D16D23">
      <w:r>
        <w:separator/>
      </w:r>
    </w:p>
  </w:endnote>
  <w:endnote w:type="continuationSeparator" w:id="0">
    <w:p w:rsidR="008E3FC0" w:rsidRDefault="008E3FC0" w:rsidP="00D16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E83" w:rsidRDefault="00593E8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E83" w:rsidRDefault="00593E8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E83" w:rsidRDefault="00593E8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FC0" w:rsidRDefault="008E3FC0" w:rsidP="00D16D23">
      <w:r>
        <w:separator/>
      </w:r>
    </w:p>
  </w:footnote>
  <w:footnote w:type="continuationSeparator" w:id="0">
    <w:p w:rsidR="008E3FC0" w:rsidRDefault="008E3FC0" w:rsidP="00D16D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E83" w:rsidRDefault="00593E8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E83" w:rsidRDefault="00593E8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E83" w:rsidRDefault="00593E8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607"/>
    <w:rsid w:val="00274E9B"/>
    <w:rsid w:val="003864A7"/>
    <w:rsid w:val="003D5DF9"/>
    <w:rsid w:val="0042099B"/>
    <w:rsid w:val="0054296A"/>
    <w:rsid w:val="00593E83"/>
    <w:rsid w:val="00613740"/>
    <w:rsid w:val="008E3FC0"/>
    <w:rsid w:val="0098659B"/>
    <w:rsid w:val="009A2C72"/>
    <w:rsid w:val="00A91F3C"/>
    <w:rsid w:val="00CD35FB"/>
    <w:rsid w:val="00D16D23"/>
    <w:rsid w:val="00DB2C3D"/>
    <w:rsid w:val="00E659AA"/>
    <w:rsid w:val="00E93607"/>
    <w:rsid w:val="00F6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74E9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74E9B"/>
  </w:style>
  <w:style w:type="paragraph" w:styleId="Fuzeile">
    <w:name w:val="footer"/>
    <w:basedOn w:val="Standard"/>
    <w:link w:val="FuzeileZchn"/>
    <w:uiPriority w:val="99"/>
    <w:unhideWhenUsed/>
    <w:rsid w:val="00274E9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74E9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74E9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274E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74E9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74E9B"/>
  </w:style>
  <w:style w:type="paragraph" w:styleId="Fuzeile">
    <w:name w:val="footer"/>
    <w:basedOn w:val="Standard"/>
    <w:link w:val="FuzeileZchn"/>
    <w:uiPriority w:val="99"/>
    <w:unhideWhenUsed/>
    <w:rsid w:val="00274E9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74E9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74E9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274E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181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2017-03-03T14:23:00Z</dcterms:created>
  <dcterms:modified xsi:type="dcterms:W3CDTF">2017-03-06T09:09:00Z</dcterms:modified>
</cp:coreProperties>
</file>